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pStyle w:val="ConsPlusTitle"/>
        <w:jc w:val="center"/>
        <w:rPr>
          <w:sz w:val="20"/>
          <w:szCs w:val="20"/>
        </w:rPr>
      </w:pPr>
      <w:bookmarkStart w:id="1" w:name="Par29"/>
      <w:bookmarkEnd w:id="1"/>
      <w:r>
        <w:rPr>
          <w:sz w:val="20"/>
          <w:szCs w:val="20"/>
        </w:rPr>
        <w:t>ПОРЯДОК</w:t>
      </w:r>
    </w:p>
    <w:p w:rsidR="00B04E33" w:rsidRDefault="00B04E3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ОКАЗАНИЯ МЕДИЦИНСКОЙ ПОМОЩИ ПРИ </w:t>
      </w:r>
      <w:proofErr w:type="gramStart"/>
      <w:r>
        <w:rPr>
          <w:sz w:val="20"/>
          <w:szCs w:val="20"/>
        </w:rPr>
        <w:t>ОСТРЫХ</w:t>
      </w:r>
      <w:proofErr w:type="gramEnd"/>
      <w:r>
        <w:rPr>
          <w:sz w:val="20"/>
          <w:szCs w:val="20"/>
        </w:rPr>
        <w:t xml:space="preserve"> И ХРОНИЧЕСКИХ</w:t>
      </w:r>
    </w:p>
    <w:p w:rsidR="00B04E33" w:rsidRDefault="00B04E3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ПРОФЕССИОНАЛЬНЫХ </w:t>
      </w:r>
      <w:proofErr w:type="gramStart"/>
      <w:r>
        <w:rPr>
          <w:sz w:val="20"/>
          <w:szCs w:val="20"/>
        </w:rPr>
        <w:t>ЗАБОЛЕВАНИЯХ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 оказания медицинской помощи при острых и хронических профессиональных заболеваниях, за исключением вопросов оказания медицинской помощи водолазам и другим работникам, работающим в условиях повышенного давления окружающей газовой и водной среды, при заболеваниях и травмах, связанных с профессиональной деятельностью.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при острых и хронических профессиональных заболеваниях оказывается в рамках: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Медицинская помощь при острых и хронических профессиональных заболеваниях оказывается медицинскими работниками врачебного (фельдшерского) здравпункта, </w:t>
      </w:r>
      <w:proofErr w:type="spellStart"/>
      <w:r>
        <w:rPr>
          <w:rFonts w:ascii="Calibri" w:hAnsi="Calibri" w:cs="Calibri"/>
        </w:rPr>
        <w:t>профпатологических</w:t>
      </w:r>
      <w:proofErr w:type="spellEnd"/>
      <w:r>
        <w:rPr>
          <w:rFonts w:ascii="Calibri" w:hAnsi="Calibri" w:cs="Calibri"/>
        </w:rPr>
        <w:t xml:space="preserve"> кабинетов, </w:t>
      </w:r>
      <w:proofErr w:type="spellStart"/>
      <w:r>
        <w:rPr>
          <w:rFonts w:ascii="Calibri" w:hAnsi="Calibri" w:cs="Calibri"/>
        </w:rPr>
        <w:t>профпатологических</w:t>
      </w:r>
      <w:proofErr w:type="spellEnd"/>
      <w:r>
        <w:rPr>
          <w:rFonts w:ascii="Calibri" w:hAnsi="Calibri" w:cs="Calibri"/>
        </w:rPr>
        <w:t xml:space="preserve"> отделений, а также центров </w:t>
      </w:r>
      <w:proofErr w:type="spellStart"/>
      <w:r>
        <w:rPr>
          <w:rFonts w:ascii="Calibri" w:hAnsi="Calibri" w:cs="Calibri"/>
        </w:rPr>
        <w:t>профпатологии</w:t>
      </w:r>
      <w:proofErr w:type="spellEnd"/>
      <w:r>
        <w:rPr>
          <w:rFonts w:ascii="Calibri" w:hAnsi="Calibri" w:cs="Calibri"/>
        </w:rPr>
        <w:t xml:space="preserve">, осуществляющих свою деятельность в соответствии с </w:t>
      </w:r>
      <w:hyperlink w:anchor="Par80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74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Больные доставляются во врачебный (фельдшерский) здравпункт, а в случае его отсутствия в ближайшее место, доступное для выездных бригад скорой медицинской помощи.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Медицинские работники врачебного (фельдшерского) здравпункта при выявлении больных с признаками острого профессионального заболевания вызывают бригаду скорой медицинской помощи и оказывают больному медицинскую помощь до ее приезда.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Скорая медицинская помощь больным с признаками острого профессионального заболевания оказывается выездными бригадами скорой медицинской помощи на месте выезда, а также по пути следования в медицинскую организацию, оказывающую медицинскую помощь больным с острыми профессиональными заболеваниями.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 специализированная медицинская помощь оказывается специализированными выездными врачебными бригадами по профилю заболевания.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Больные с предварительным диагнозом острого профессионального заболевания доставляются выездными бригадами скорой медицинской помощи в медицинские организации по профилю заболевания, оказывающие медицинскую помощь в стационарных условиях.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медицинских организациях, оказывающих медицинскую помощь в стационарных условиях, больным с предварительным диагнозом острого профессионального заболевания оказывается специализированная, в том числе высокотехнологичная, медицинская помощь.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Специализированная медицинская помощь при острых профессиональных заболеваниях, а также при наличии предварительного диагноза острого профессионального заболевания от воздействия ионизирующего излучения и других особо вредных производственных факторов осуществляется в медицинских организациях, осуществляющих медицинскую помощь пострадавшим от воздействия указанных факторов, и их структурных подразделениях (токсикологические отделения, центры острых отравлений, специализированные центры профессиональной патологии).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</w:t>
      </w:r>
      <w:r>
        <w:rPr>
          <w:rFonts w:ascii="Calibri" w:hAnsi="Calibri" w:cs="Calibri"/>
        </w:rPr>
        <w:lastRenderedPageBreak/>
        <w:t>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</w:t>
      </w:r>
      <w:proofErr w:type="gramEnd"/>
      <w:r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В случае невозможности уточнения клинического диагноза и (или) невозможности оказания специализированной медицинской помощи больным с острым профессиональным заболеванием в условиях медицинской организации, в которую они направлены, при наличии медицинских показаний в указанную медицинскую организацию привлекаются врачи-специалисты из иных медицинских организаций либо больной направляется в иную медицинскую организацию, имеющую в своем составе соответствующие специализированные отделения для проведения необходимых лечебно-диагностических мероприятий.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Больные с признаками острого профессионального заболевания после оказания специализированной медицинской помощи направляются: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медицинские организации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</w:t>
      </w:r>
      <w:proofErr w:type="spellStart"/>
      <w:r>
        <w:rPr>
          <w:rFonts w:ascii="Calibri" w:hAnsi="Calibri" w:cs="Calibri"/>
        </w:rPr>
        <w:t>профпатология</w:t>
      </w:r>
      <w:proofErr w:type="spellEnd"/>
      <w:r>
        <w:rPr>
          <w:rFonts w:ascii="Calibri" w:hAnsi="Calibri" w:cs="Calibri"/>
        </w:rPr>
        <w:t>", "экспертиза связи заболевания с профессией", "экспертиза профессиональной пригодности", для прохождения экспертизы профессиональной пригодности и экспертизы связи заболевания с профессией.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центре профессиональной патологии проводится экспертиза связи заболевания с профессией в установленном порядке.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Больной с установленным заключительным диагнозом острого профессионального заболевания: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направляется врачом-</w:t>
      </w:r>
      <w:proofErr w:type="spellStart"/>
      <w:r>
        <w:rPr>
          <w:rFonts w:ascii="Calibri" w:hAnsi="Calibri" w:cs="Calibri"/>
        </w:rPr>
        <w:t>профпатологом</w:t>
      </w:r>
      <w:proofErr w:type="spellEnd"/>
      <w:r>
        <w:rPr>
          <w:rFonts w:ascii="Calibri" w:hAnsi="Calibri" w:cs="Calibri"/>
        </w:rPr>
        <w:t xml:space="preserve"> медицинской организации по месту жительства или пребывания (с учетом права на выбор медицинской организации) для освидетельствования в учреждение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при наличии признаков временной или стойкой </w:t>
      </w:r>
      <w:r>
        <w:rPr>
          <w:rFonts w:ascii="Calibri" w:hAnsi="Calibri" w:cs="Calibri"/>
        </w:rPr>
        <w:lastRenderedPageBreak/>
        <w:t>утраты трудоспособности;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регистрируется и ставится на учет в организационно-методическом отделе центра профессиональной патологии;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подлежит диспансерному наблюдению у врача-</w:t>
      </w:r>
      <w:proofErr w:type="spellStart"/>
      <w:r>
        <w:rPr>
          <w:rFonts w:ascii="Calibri" w:hAnsi="Calibri" w:cs="Calibri"/>
        </w:rPr>
        <w:t>профпатолога</w:t>
      </w:r>
      <w:proofErr w:type="spellEnd"/>
      <w:r>
        <w:rPr>
          <w:rFonts w:ascii="Calibri" w:hAnsi="Calibri" w:cs="Calibri"/>
        </w:rPr>
        <w:t xml:space="preserve"> по месту жительства или пребывания (с учетом права на выбор медицинской организации).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 выявления у больного признаков ранее не установленного хронического профессионального заболевания врач-специалист, выявивший указанные признаки, в течение суток с момента их выявления направляет больного на консультацию в кабинет врача-</w:t>
      </w:r>
      <w:proofErr w:type="spellStart"/>
      <w:r>
        <w:rPr>
          <w:rFonts w:ascii="Calibri" w:hAnsi="Calibri" w:cs="Calibri"/>
        </w:rPr>
        <w:t>профпатолога</w:t>
      </w:r>
      <w:proofErr w:type="spellEnd"/>
      <w:r>
        <w:rPr>
          <w:rFonts w:ascii="Calibri" w:hAnsi="Calibri" w:cs="Calibri"/>
        </w:rPr>
        <w:t xml:space="preserve"> медицинской организации по месту жительства или пребывания (с учетом права на выбор медицинской организации). Больной в случае подозрения на наличие признаков хронического профессионального заболевания вправе самостоятельно с целью консультации обратиться в кабинет врача-</w:t>
      </w:r>
      <w:proofErr w:type="spellStart"/>
      <w:r>
        <w:rPr>
          <w:rFonts w:ascii="Calibri" w:hAnsi="Calibri" w:cs="Calibri"/>
        </w:rPr>
        <w:t>профпатолога</w:t>
      </w:r>
      <w:proofErr w:type="spellEnd"/>
      <w:r>
        <w:rPr>
          <w:rFonts w:ascii="Calibri" w:hAnsi="Calibri" w:cs="Calibri"/>
        </w:rPr>
        <w:t>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В случае выявления признаков ранее не установленного хронического профессионального заболевания врач-</w:t>
      </w:r>
      <w:proofErr w:type="spellStart"/>
      <w:r>
        <w:rPr>
          <w:rFonts w:ascii="Calibri" w:hAnsi="Calibri" w:cs="Calibri"/>
        </w:rPr>
        <w:t>профпатолог</w:t>
      </w:r>
      <w:proofErr w:type="spellEnd"/>
      <w:r>
        <w:rPr>
          <w:rFonts w:ascii="Calibri" w:hAnsi="Calibri" w:cs="Calibri"/>
        </w:rPr>
        <w:t xml:space="preserve"> устанавливает предварительный диагноз хронического профессионального заболевания и направляет больного 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</w:t>
      </w:r>
      <w:proofErr w:type="spellStart"/>
      <w:r>
        <w:rPr>
          <w:rFonts w:ascii="Calibri" w:hAnsi="Calibri" w:cs="Calibri"/>
        </w:rPr>
        <w:t>профпатология</w:t>
      </w:r>
      <w:proofErr w:type="spellEnd"/>
      <w:r>
        <w:rPr>
          <w:rFonts w:ascii="Calibri" w:hAnsi="Calibri" w:cs="Calibri"/>
        </w:rPr>
        <w:t>", "экспертиза связи заболевания с профессией", "экспертиза профессиональной пригодности", для оказания при наличии показаний медицинской помощи, а также проведения экспертизы</w:t>
      </w:r>
      <w:proofErr w:type="gramEnd"/>
      <w:r>
        <w:rPr>
          <w:rFonts w:ascii="Calibri" w:hAnsi="Calibri" w:cs="Calibri"/>
        </w:rPr>
        <w:t xml:space="preserve"> связи заболевания с профессией и экспертизы профессиональной пригодности.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осуществлении направления приоритет должен быть отдан центрам профессиональной патологии, специализированным по профилю заболевания.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центре профессиональной патологии проводится экспертиза связи заболевания с профессией в установленном порядке.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Больной с установленным заключительным диагнозом хронического профессионального заболевания после оказания медицинской помощи: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направляется в медицинскую организацию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направляется врачом-</w:t>
      </w:r>
      <w:proofErr w:type="spellStart"/>
      <w:r>
        <w:rPr>
          <w:rFonts w:ascii="Calibri" w:hAnsi="Calibri" w:cs="Calibri"/>
        </w:rPr>
        <w:t>профпатологом</w:t>
      </w:r>
      <w:proofErr w:type="spellEnd"/>
      <w:r>
        <w:rPr>
          <w:rFonts w:ascii="Calibri" w:hAnsi="Calibri" w:cs="Calibri"/>
        </w:rPr>
        <w:t xml:space="preserve"> медицинской организации по месту жительства или пребывания (с учетом права на выбор медицинской организации) для освидетельствования в учреждение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регистрируется и ставится на учет в организационно-методическом отделе центра профессиональной патологии;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подлежит диспансерному наблюдению у врача-</w:t>
      </w:r>
      <w:proofErr w:type="spellStart"/>
      <w:r>
        <w:rPr>
          <w:rFonts w:ascii="Calibri" w:hAnsi="Calibri" w:cs="Calibri"/>
        </w:rPr>
        <w:t>профпатолога</w:t>
      </w:r>
      <w:proofErr w:type="spellEnd"/>
      <w:r>
        <w:rPr>
          <w:rFonts w:ascii="Calibri" w:hAnsi="Calibri" w:cs="Calibri"/>
        </w:rPr>
        <w:t xml:space="preserve"> по месту жительства или пребывания (с учетом права на выбор медицинской организации).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0"/>
      <w:bookmarkEnd w:id="2"/>
      <w:r>
        <w:rPr>
          <w:rFonts w:ascii="Calibri" w:hAnsi="Calibri" w:cs="Calibri"/>
        </w:rPr>
        <w:t>ПРАВИЛА ОРГАНИЗАЦИИ ДЕЯТЕЛЬНОСТИ ВРАЧЕБНОГО ЗДРАВПУНКТА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организации деятельности врачебного здравпункта (далее - здравпункт), который создается в виде структурного подразделения </w:t>
      </w:r>
      <w:r>
        <w:rPr>
          <w:rFonts w:ascii="Calibri" w:hAnsi="Calibri" w:cs="Calibri"/>
        </w:rPr>
        <w:lastRenderedPageBreak/>
        <w:t>организации, осуществляющей наряду с основной (уставной) деятельностью медицинскую деятельность.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Здравпункт создается в организациях с численностью работников свыше 1201 человека в первую смену, свыше 301 человека во вторую смену, свыше 201 человека в третью смену и свыше 101 человека в четвертую смену.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Структура здравпункта и его штатная численность устанавливаются руководителем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ar118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Здравпункт оснащается в соответствии со стандартом оснащения, установленным согласно </w:t>
      </w:r>
      <w:hyperlink w:anchor="Par152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функциями здравпункта являются: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медико-санитарной помощи до приезда бригады скорой медицинской помощи;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временной нетрудоспособности;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направления по медицинским показаниям работников, обратившихся за медицинской помощью, на консультацию к врачам-специалистам;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справок о факте обращения за медицинской помощью;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подготовке списков контингентов и поименных списков работников, направляемых для прохождения обязательного предварительного и периодических медицинских осмотров;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контроле своевременного прохождения работниками предварительного и периодических медицинских осмотров;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</w:t>
      </w:r>
      <w:proofErr w:type="spellStart"/>
      <w:r>
        <w:rPr>
          <w:rFonts w:ascii="Calibri" w:hAnsi="Calibri" w:cs="Calibri"/>
        </w:rPr>
        <w:t>предрейсовых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послерейсовых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предсменых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послесменных</w:t>
      </w:r>
      <w:proofErr w:type="spellEnd"/>
      <w:r>
        <w:rPr>
          <w:rFonts w:ascii="Calibri" w:hAnsi="Calibri" w:cs="Calibri"/>
        </w:rPr>
        <w:t xml:space="preserve"> осмотров;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санитарно-гигиенических и противоэпидемических мероприятий на территории организации;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предупреждению и снижению заболеваемости с временной утратой трудоспособности, травматизма, профессиональных заболеваний и профессиональных отравлений, улучшению санитарно-гигиенических условий труда работников организации;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здоровья работников организации;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разработке и проведении комплекса профилактических и оздоровительных мероприятий, в том числе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рекомендаций по результатам предварительных и периодических медицинских осмотров работников организации;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учетно-отчетной документации по установленным формам, в том числе направление извещений о предварительном диагнозе профессионального заболевания;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тренировках и учениях, имитирующих аварийные ситуации на территории организации;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документов (выписок из журналов приема больных, актов освидетельствования) по запросам;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медицинских работников здравпункта, участие в конференциях и семинарах;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и соблюдение правил охраны труда;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регулярных отчетов о проводимой работе и полученных результатах.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18"/>
      <w:bookmarkEnd w:id="3"/>
      <w:r>
        <w:rPr>
          <w:rFonts w:ascii="Calibri" w:hAnsi="Calibri" w:cs="Calibri"/>
        </w:rPr>
        <w:t>РЕКОМЕНДУЕМЫЕ ШТАТНЫЕ НОРМАТИВЫ ВРАЧЕБНОГО ЗДРАВПУНКТА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280"/>
        <w:gridCol w:w="3120"/>
      </w:tblGrid>
      <w:tr w:rsidR="00B04E3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здравпунктом - врач-терапевт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</w:t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</w:t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уборки помещений </w:t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7"/>
      <w:bookmarkEnd w:id="4"/>
      <w:r>
        <w:rPr>
          <w:rFonts w:ascii="Calibri" w:hAnsi="Calibri" w:cs="Calibri"/>
        </w:rPr>
        <w:t>&lt;*&gt; Количество рабочих смен определяется соответственно графику работы организации.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52"/>
      <w:bookmarkEnd w:id="5"/>
      <w:r>
        <w:rPr>
          <w:rFonts w:ascii="Calibri" w:hAnsi="Calibri" w:cs="Calibri"/>
        </w:rPr>
        <w:t>СТАНДАРТ ОСНАЩЕНИЯ ВРАЧЕБНОГО ЗДРАВПУНКТА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B04E3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первой помощи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экстренной медицинской помощи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АнтиСПИД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(ВИЧ)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медицинский (укладка) для забора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от людей и из объектов окружающей среды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исследования на особо опасные инфекционные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Специализированные укладки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Индивидуальный дозиметр (в случае использования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источников ионизирующего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сотрудников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здравпункта,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менее 4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изотермическое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портативный, 6-канальный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радиометр для измерения уровня альф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излучения (в случае использования 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источников ионизирующего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радиометр для измерения уровня гамм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бета-излучения (в случае использования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источников ионизирующего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артериях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реагентов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иммунохроматографического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веществ, наркотических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соединений и их метаболитов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Кушетки медицинские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белья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канцелярский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Стулья, включая металлические стулья-вертушки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Вешалка для одежды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Педальное ведро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Тумбочки медицинские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(портативный)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сильнодействующих медикаментов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Закрытая емкость для сбора использованного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перевязочного материала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Электроплитка с закрытой спиралью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Фонарь электрический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настольная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Динамик оповещения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помещение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медицинской одежды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 деревянный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Носилки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Костыли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резиновые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Грелка резиновая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Пузырь для льда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Кружка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Эсмарха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Судно подкладное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Утка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Поильник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Мензурка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желудочный толстый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Воронка стеклянная большая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Жгут кровоостанавливающий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резиновый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Глазная ванночка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Кюветы разных размеров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Лотки почкообразные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Пипетки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Палочки стеклянные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Щетки для мытья рук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Шины для транспортной иммобилизации (разной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конструкции)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вливания кровезаменителей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 одноразового применения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(разных размеров)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одноразовые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Роторасширитель одноразовый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Языкодержатель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одноразовый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Корнцанг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анатомический общего назначения 200 мм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анатомический общего назначения 150 мм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хирургический общего назначения 150 мм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остроконечный одноразовый 150 мм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Кровоостанавливающие зажимы одноразовые: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зубчатый прямой N 1 160 мм;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зубчатый изогнутый N 1 158 мм;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одно-, двузубый N 1 160 мм;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одно-, двузубый прямой N 2 162 мм                 </w:t>
            </w:r>
            <w:proofErr w:type="gram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каждого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наименования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(прямые, изогнутые)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Скобки Мишеля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для наложения скобок Мишеля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 инсулиновый одноразовый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одноразовые 20 мл, 10 мл, 5 мл и 2 мл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каждого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объема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электрический средний (резервный,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случай выхода из строя сухожаровой стерилизации)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или автоклав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аппарат для ручной искусственной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легких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Ушная воронка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Носовое зеркало (расширители)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Лобный рефлектор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ингалятор любого типа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искусственной вентиляции легких ручной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Трахеотомический набор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Воздуховоды для искусственного дыхания "рот в рот"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 перевязочный индивидуальный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ВРАЧА-ПРОФПАТОЛОГА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кабинета врача-</w:t>
      </w:r>
      <w:proofErr w:type="spellStart"/>
      <w:r>
        <w:rPr>
          <w:rFonts w:ascii="Calibri" w:hAnsi="Calibri" w:cs="Calibri"/>
        </w:rPr>
        <w:t>профпатолога</w:t>
      </w:r>
      <w:proofErr w:type="spellEnd"/>
      <w:r>
        <w:rPr>
          <w:rFonts w:ascii="Calibri" w:hAnsi="Calibri" w:cs="Calibri"/>
        </w:rPr>
        <w:t xml:space="preserve"> (далее - Кабинет).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"экспертиза профессиональной пригодности" и "медицинские осмотры (предварительные, периодические)".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Структура Кабинета и его штатная численность устанавливаются руководителем медицинской организации, в составе которой он создан, исходя из объема проводимой лечебно-</w:t>
      </w:r>
      <w:r>
        <w:rPr>
          <w:rFonts w:ascii="Calibri" w:hAnsi="Calibri" w:cs="Calibri"/>
        </w:rPr>
        <w:lastRenderedPageBreak/>
        <w:t xml:space="preserve">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ar402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Кабинет оснащается в соответствии со стандартом, установленным </w:t>
      </w:r>
      <w:hyperlink w:anchor="Par440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функциями Кабинета являются: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и диагностической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больным, занятым на работах с вредными производственными факторами;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предварительного диагноза профессионального заболевания при наличии признаков ранее не установленного профессионального заболевания;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временной нетрудоспособности;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диспансерного наблюдения за больными с установленным диагнозом профессионального заболевания и (или) профессионального отравления, проведение им необходимого лечения 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 по заключению учреждений медико-социальной экспертизы;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больных с профессиональными заболеваниями;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санитарно-просветительская работа среди прикрепленного населения;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предварительных и периодических медицинских осмотрах, а также в проведении экспертизы профессиональной пригодности;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 центр профессиональной патологии и иные медицинские организации для проведения медицинских обследований, осуществления экспертизы профессиональной пригодности и экспертизы связи заболевания с профессией.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402"/>
      <w:bookmarkEnd w:id="6"/>
      <w:r>
        <w:rPr>
          <w:rFonts w:ascii="Calibri" w:hAnsi="Calibri" w:cs="Calibri"/>
        </w:rPr>
        <w:t>РЕКОМЕНДУЕМЫЕ ШТАТНЫЕ НОРМАТИВЫ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ВРАЧА-ПРОФПАТОЛОГА &lt;*&gt;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Настоящие рекомендуемые штатные нормативы кабинета врача-</w:t>
      </w:r>
      <w:proofErr w:type="spellStart"/>
      <w:r>
        <w:rPr>
          <w:rFonts w:ascii="Calibri" w:hAnsi="Calibri" w:cs="Calibri"/>
        </w:rPr>
        <w:t>профпатолога</w:t>
      </w:r>
      <w:proofErr w:type="spellEnd"/>
      <w:r>
        <w:rPr>
          <w:rFonts w:ascii="Calibri" w:hAnsi="Calibri" w:cs="Calibri"/>
        </w:rPr>
        <w:t xml:space="preserve"> не распространяются на медицинские организации частной системы здравоохранения.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600"/>
        <w:gridCol w:w="4800"/>
      </w:tblGrid>
      <w:tr w:rsidR="00B04E3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профпатолог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из расчета приема 1,7 человека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 (не менее 1 на 1200 человек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обслуживаемого контингента) </w:t>
            </w:r>
            <w:hyperlink w:anchor="Par4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4E3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должность врача-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профпатолога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500 человек контингента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профпатологических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больных </w:t>
            </w:r>
            <w:hyperlink w:anchor="Par4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должности врача-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профпатолога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25"/>
      <w:bookmarkEnd w:id="7"/>
      <w:r>
        <w:rPr>
          <w:rFonts w:ascii="Calibri" w:hAnsi="Calibri" w:cs="Calibri"/>
        </w:rPr>
        <w:t>&lt;*&gt; При меньшем объеме медицинской помощи не менее 1 ставки врача и 1 ставки медицинской сестры.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440"/>
      <w:bookmarkEnd w:id="8"/>
      <w:r>
        <w:rPr>
          <w:rFonts w:ascii="Calibri" w:hAnsi="Calibri" w:cs="Calibri"/>
        </w:rPr>
        <w:t>СТАНДАРТ ОСНАЩЕНИЯ КАБИНЕТА ВРАЧА-ПРОФПАТОЛОГА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B04E3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врача-терапевта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Вибротестер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ЦЕНТРА ПРОФЕССИОНАЛЬНОЙ ПАТОЛОГИИ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центра профессиональной патологии (далее - Центр).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создается в виде самостоятельной медицинской организации или структурного подразделения медицинской организации, имеющей лицензию на оказание медицинской помощи, включая работы и услуги по специальностям "</w:t>
      </w:r>
      <w:proofErr w:type="spellStart"/>
      <w:r>
        <w:rPr>
          <w:rFonts w:ascii="Calibri" w:hAnsi="Calibri" w:cs="Calibri"/>
        </w:rPr>
        <w:t>профпатология</w:t>
      </w:r>
      <w:proofErr w:type="spellEnd"/>
      <w:r>
        <w:rPr>
          <w:rFonts w:ascii="Calibri" w:hAnsi="Calibri" w:cs="Calibri"/>
        </w:rPr>
        <w:t xml:space="preserve">", "экспертиза связи </w:t>
      </w:r>
      <w:r>
        <w:rPr>
          <w:rFonts w:ascii="Calibri" w:hAnsi="Calibri" w:cs="Calibri"/>
        </w:rPr>
        <w:lastRenderedPageBreak/>
        <w:t>заболевания с профессией", "экспертиза профессиональной пригодности".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создании Центра в виде самостоятельной медицинской организации в Центре предусматривается наличие следующих подразделений: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профпатологическое</w:t>
      </w:r>
      <w:proofErr w:type="spellEnd"/>
      <w:r>
        <w:rPr>
          <w:rFonts w:ascii="Calibri" w:hAnsi="Calibri" w:cs="Calibri"/>
        </w:rPr>
        <w:t xml:space="preserve"> отделение (не менее одного);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амбулаторно-поликлиническое отделение с кабинетом врача-</w:t>
      </w:r>
      <w:proofErr w:type="spellStart"/>
      <w:r>
        <w:rPr>
          <w:rFonts w:ascii="Calibri" w:hAnsi="Calibri" w:cs="Calibri"/>
        </w:rPr>
        <w:t>профпатолога</w:t>
      </w:r>
      <w:proofErr w:type="spellEnd"/>
      <w:r>
        <w:rPr>
          <w:rFonts w:ascii="Calibri" w:hAnsi="Calibri" w:cs="Calibri"/>
        </w:rPr>
        <w:t>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функциональной диагностики;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лучевой диагностики (отделение ультразвуковой диагностики и рентгенологическое отделение);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эндоскопии;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лаборатория медицинской физики (при сопровождении </w:t>
      </w:r>
      <w:proofErr w:type="spellStart"/>
      <w:r>
        <w:rPr>
          <w:rFonts w:ascii="Calibri" w:hAnsi="Calibri" w:cs="Calibri"/>
        </w:rPr>
        <w:t>радиационно</w:t>
      </w:r>
      <w:proofErr w:type="spellEnd"/>
      <w:r>
        <w:rPr>
          <w:rFonts w:ascii="Calibri" w:hAnsi="Calibri" w:cs="Calibri"/>
        </w:rPr>
        <w:t xml:space="preserve"> опасных предприятий);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клинико-диагностическая лаборатория;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лаборатория медицинской физики (при сопровождении </w:t>
      </w:r>
      <w:proofErr w:type="spellStart"/>
      <w:r>
        <w:rPr>
          <w:rFonts w:ascii="Calibri" w:hAnsi="Calibri" w:cs="Calibri"/>
        </w:rPr>
        <w:t>радиационно</w:t>
      </w:r>
      <w:proofErr w:type="spellEnd"/>
      <w:r>
        <w:rPr>
          <w:rFonts w:ascii="Calibri" w:hAnsi="Calibri" w:cs="Calibri"/>
        </w:rPr>
        <w:t xml:space="preserve"> опасных предприятий);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физиотерапевтическое отделение;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консультативно-диагностическое отделение;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отдел или кабинет.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создании Центра в виде структурного подразделения медицинской организации наличие указанных подразделений предусматривается в медицинской организации, в которой он создается.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создания Центра в виде структурного подразделения медицинской организации для обеспечения своей работы Центр использует возможности лечебных, диагностических и других подразделений медицинской организации, в которой он создан, за исключением </w:t>
      </w:r>
      <w:proofErr w:type="spellStart"/>
      <w:r>
        <w:rPr>
          <w:rFonts w:ascii="Calibri" w:hAnsi="Calibri" w:cs="Calibri"/>
        </w:rPr>
        <w:t>профпатологического</w:t>
      </w:r>
      <w:proofErr w:type="spellEnd"/>
      <w:r>
        <w:rPr>
          <w:rFonts w:ascii="Calibri" w:hAnsi="Calibri" w:cs="Calibri"/>
        </w:rPr>
        <w:t xml:space="preserve"> отделения.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Центра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ar534" w:history="1">
        <w:r>
          <w:rPr>
            <w:rFonts w:ascii="Calibri" w:hAnsi="Calibri" w:cs="Calibri"/>
            <w:color w:val="0000FF"/>
          </w:rPr>
          <w:t>приложению N 8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Центр оснащается в соответствии со стандартом, установленным </w:t>
      </w:r>
      <w:hyperlink w:anchor="Par591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функциями Центра являются: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больным, страдающим профессиональными заболеваниями, в том числе больным с предварительным диагнозом профессионального заболевания и подозрением на указанные состояния, а также больным, занятым на работах с вредными производственными факторами;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профессиональной пригодности;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связи заболевания с профессией;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временной нетрудоспособности;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предварительных и периодических медицинских осмотров лиц, занятых на работах с вредными производственными факторами;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консультативно-методической и организационной помощи медицинским работникам иных медицинских организаций по вопросам профессиональной патологии;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мониторинга за состоянием здоровья больных с установленным диагнозом профессионального заболевания и профессионального отравления и больных, занятых на работах с вредными производственными факторами;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проведением предварительных и периодических медицинских осмотров медицинскими организациями, а также реализацией профилактических, оздоровительных и реабилитационных мероприятий по результатам этих осмотров;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информационных систем, создание и ведение банка данных по профессиональной заболеваемости;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и прогноз риска формирования профессиональных заболеваний и </w:t>
      </w:r>
      <w:r>
        <w:rPr>
          <w:rFonts w:ascii="Calibri" w:hAnsi="Calibri" w:cs="Calibri"/>
        </w:rPr>
        <w:lastRenderedPageBreak/>
        <w:t>профессиональных отравлений, участие в выполнении научно-исследовательских работ в области профессиональной патологии;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мероприятий по профилактике и снижению профессиональной заболеваемости;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конфликтных вопросов, возникших при экспертизе профессиональной пригодности и связи заболевания с профессией;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работе конференций, совещаний, симпозиумов по вопросам профессиональной патологии;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медико-профилактических требований по охране здоровья работников и окружающей среды;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статистического учета и представление форм статистической отчетности.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Центр может использоваться в качестве клинической базы образовательных организаций.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534"/>
      <w:bookmarkEnd w:id="9"/>
      <w:r>
        <w:rPr>
          <w:rFonts w:ascii="Calibri" w:hAnsi="Calibri" w:cs="Calibri"/>
        </w:rPr>
        <w:t>РЕКОМЕНДУЕМЫЕ ШТАТНЫЕ НОРМАТИВЫ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ПРОФЕССИОНАЛЬНОЙ ПАТОЛОГИИ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4200"/>
      </w:tblGrid>
      <w:tr w:rsidR="00B04E33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Центра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профпатолог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организационн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методическим отделом - врач-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профпатолог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(врач-методист)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консультативн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диагностическим отделением - врач-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профпатолог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профпатолог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для организационн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методического отдела;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менее 3 для консультативно-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диагностического отделения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для организационн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методического отдела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Инженер-программист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для организационн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методического отдела;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архива              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для организационн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методического отдела;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для консультативно-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диагностического отделения       </w:t>
            </w:r>
          </w:p>
        </w:tc>
      </w:tr>
      <w:tr w:rsidR="00B04E33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для организационн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методического отдела;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консультативно-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диагностического отделения;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архива                     </w:t>
            </w:r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591"/>
      <w:bookmarkEnd w:id="10"/>
      <w:r>
        <w:rPr>
          <w:rFonts w:ascii="Calibri" w:hAnsi="Calibri" w:cs="Calibri"/>
        </w:rPr>
        <w:t>СТАНДАРТ ОСНАЩЕНИЯ ЦЕНТРА ПРОФЕССИОНАЛЬНОЙ ПАТОЛОГИИ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2040"/>
      </w:tblGrid>
      <w:tr w:rsidR="00B04E33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количество, шт.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лазерный микроциркуляции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компьютеризированный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Аппаратно-программный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реографический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комплекс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Бодиплятизмограф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Велоэргометр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пульсконтролем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Вибротестер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медицинский, эспандер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компьютеризированный для исследования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кровенаполнения сосудов головного мозга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Масс-спектрометр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Плазменно-ионизационный фотометр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ртути в биологических средах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кардиологическая диагностическая мониторная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проведения нагрузочных тестов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Спирометр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допплеровская система с датчиками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сосудов головного мозга, рук и ног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Фотоэлектроколориметр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радиометр для измерения уровня альф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излучения (в случае использования в технологическом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процессе источников ионизирующего излучения)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радиометр для измерения уровня гамм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бета-излучения (в случае использования 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источников ионизирующего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излучения)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ПРОФПАТОЛОГИЧЕСКОГО ОТДЕЛЕНИЯ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организации деятельности </w:t>
      </w:r>
      <w:proofErr w:type="spellStart"/>
      <w:r>
        <w:rPr>
          <w:rFonts w:ascii="Calibri" w:hAnsi="Calibri" w:cs="Calibri"/>
        </w:rPr>
        <w:t>профпатологического</w:t>
      </w:r>
      <w:proofErr w:type="spellEnd"/>
      <w:r>
        <w:rPr>
          <w:rFonts w:ascii="Calibri" w:hAnsi="Calibri" w:cs="Calibri"/>
        </w:rPr>
        <w:t xml:space="preserve"> отделения (далее - Отделение).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</w:t>
      </w:r>
      <w:proofErr w:type="spellStart"/>
      <w:r>
        <w:rPr>
          <w:rFonts w:ascii="Calibri" w:hAnsi="Calibri" w:cs="Calibri"/>
        </w:rPr>
        <w:t>профпатология</w:t>
      </w:r>
      <w:proofErr w:type="spellEnd"/>
      <w:r>
        <w:rPr>
          <w:rFonts w:ascii="Calibri" w:hAnsi="Calibri" w:cs="Calibri"/>
        </w:rPr>
        <w:t>", "экспертиза связи заболевания с профессией", "экспертиза профессиональной пригодности".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создается в медицинской организации, имеющей в своем составе следующие подразделения: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функциональной диагностики;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лучевой диагностики (отделение ультразвуковой диагностики и рентгенологическое отделение);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эндоскопии;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клинико-диагностическая лаборатория;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лаборатория медицинской физики (при сопровождении </w:t>
      </w:r>
      <w:proofErr w:type="spellStart"/>
      <w:r>
        <w:rPr>
          <w:rFonts w:ascii="Calibri" w:hAnsi="Calibri" w:cs="Calibri"/>
        </w:rPr>
        <w:t>радиационно</w:t>
      </w:r>
      <w:proofErr w:type="spellEnd"/>
      <w:r>
        <w:rPr>
          <w:rFonts w:ascii="Calibri" w:hAnsi="Calibri" w:cs="Calibri"/>
        </w:rPr>
        <w:t xml:space="preserve"> опасных предприятий);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физиотерапевтическое отделение.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ar698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Отделение оснащается в соответствии со стандартом оснащения, установленным согласно </w:t>
      </w:r>
      <w:hyperlink w:anchor="Par741" w:history="1">
        <w:r>
          <w:rPr>
            <w:rFonts w:ascii="Calibri" w:hAnsi="Calibri" w:cs="Calibri"/>
            <w:color w:val="0000FF"/>
          </w:rPr>
          <w:t>приложению N 12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функциями Отделения является: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работникам, занятым на работах с вредными производственными факторами;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работы новых передовых форм медицинского обслуживания, современных методов диагностики, профилактики и лечения заболеваний;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профессиональной заболеваемости работников обслуживаемых организаций, производственного травматизма, инвалидности и смертности;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и организационно-методической помощи медицинским организациям по диагностике и лечению профессиональных заболеваний и профессиональных отравлений;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эффективности работы медицинских работников и качества оказываемой медицинской помощи, изучение исходов и отдаленных результатов лечения;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профессиональной квалификации медицинских работников Отделения;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основных качественных показателей работы Отделения и по его итогам разработка и осуществление необходимых мероприятий;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санитарно-просветительной работы по пропаганде здорового образа жизни, обеспечение санитарно-гигиенического </w:t>
      </w:r>
      <w:proofErr w:type="gramStart"/>
      <w:r>
        <w:rPr>
          <w:rFonts w:ascii="Calibri" w:hAnsi="Calibri" w:cs="Calibri"/>
        </w:rPr>
        <w:t>обучения по профилактике</w:t>
      </w:r>
      <w:proofErr w:type="gramEnd"/>
      <w:r>
        <w:rPr>
          <w:rFonts w:ascii="Calibri" w:hAnsi="Calibri" w:cs="Calibri"/>
        </w:rPr>
        <w:t xml:space="preserve"> профессиональных заболеваний и профессиональных отравлений;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и представление необходимой учетно-отчетной документации в соответствии с действующими нормативно-правовыми актами;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экспертиза связи заболеваний с профессией, экспертиза профпригодности, экспертиза </w:t>
      </w:r>
      <w:r>
        <w:rPr>
          <w:rFonts w:ascii="Calibri" w:hAnsi="Calibri" w:cs="Calibri"/>
        </w:rPr>
        <w:lastRenderedPageBreak/>
        <w:t>временной нетрудоспособности;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 и реабилитация больных с профессиональными заболеваниями.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для обеспечения своей деятельности использует возможности лечебных и диагностических подразделений, имеющиеся в структуре медицинской организации, в составе которой оно создано.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698"/>
      <w:bookmarkEnd w:id="11"/>
      <w:r>
        <w:rPr>
          <w:rFonts w:ascii="Calibri" w:hAnsi="Calibri" w:cs="Calibri"/>
        </w:rPr>
        <w:t>РЕКОМЕНДУЕМЫЕ ШТАТНЫЕ НОРМАТИВЫ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ПРОФПАТОЛОГИЧЕСКОГО ОТДЕЛЕНИЯ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280"/>
        <w:gridCol w:w="3120"/>
      </w:tblGrid>
      <w:tr w:rsidR="00B04E3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профпатолог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профпатолог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120 коек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(1 круглосуточный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пост) на 30 коек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больными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</w:t>
            </w:r>
          </w:p>
        </w:tc>
      </w:tr>
      <w:tr w:rsidR="00B04E33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(1 круглосуточный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пост) на 30 коек;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30 коек;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на 30 коек для работы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буфете                </w:t>
            </w:r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741"/>
      <w:bookmarkEnd w:id="12"/>
      <w:r>
        <w:rPr>
          <w:rFonts w:ascii="Calibri" w:hAnsi="Calibri" w:cs="Calibri"/>
        </w:rPr>
        <w:t>СТАНДАРТ ОСНАЩЕНИЯ ПРОФПАТОЛОГИЧЕСКОГО ОТДЕЛЕНИЯ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5640"/>
        <w:gridCol w:w="2160"/>
      </w:tblGrid>
      <w:tr w:rsidR="00B04E33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набор рабочих инструментов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(с манжетками для взрослых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обычного и увеличенного размеров)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Увеличительное стекло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врача-терапевта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отделением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постовой сестры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постов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12-канальный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спирограф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Метаболограф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Централизованная подводка кислорода в каждую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палату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60 коек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(компрессорный)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Игла для стернальной пункции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 для определения маркеров некроза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миокарда </w:t>
            </w:r>
            <w:hyperlink w:anchor="Par8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экстренного оповещения (сигнализации)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 от каждой койки на пост медицинской сестры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электрических розеток: не менее 2-х розеток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заземлением у каждой койки и 4-х розеток в палате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кардиомонитор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кровати с возможностью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быстрой доставки на них пациента в отделение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и интенсивной терапии и проведения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 закрытого массажа сердца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10% 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коечной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емкости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набор         </w:t>
            </w:r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20"/>
      <w:bookmarkEnd w:id="13"/>
      <w:r>
        <w:rPr>
          <w:rFonts w:ascii="Calibri" w:hAnsi="Calibri" w:cs="Calibri"/>
        </w:rPr>
        <w:t>&lt;*&gt; Для медицинских организаций, не имеющих возможности лабораторного экспресс-метода определения маркеров некроза миокарда.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70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33"/>
    <w:rsid w:val="00112692"/>
    <w:rsid w:val="00124CA1"/>
    <w:rsid w:val="0016070F"/>
    <w:rsid w:val="0026151A"/>
    <w:rsid w:val="003A6EC6"/>
    <w:rsid w:val="00405C94"/>
    <w:rsid w:val="0041687D"/>
    <w:rsid w:val="004215B6"/>
    <w:rsid w:val="004A1C24"/>
    <w:rsid w:val="006A261C"/>
    <w:rsid w:val="006C338C"/>
    <w:rsid w:val="008B501A"/>
    <w:rsid w:val="00A564CC"/>
    <w:rsid w:val="00A7430B"/>
    <w:rsid w:val="00AC0BB2"/>
    <w:rsid w:val="00B04E33"/>
    <w:rsid w:val="00BE7AD0"/>
    <w:rsid w:val="00C26BDF"/>
    <w:rsid w:val="00C31BFD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0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0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7A0660CEFB978C618295E2DC3D9FF09ECCF9985D271BDA78AB06A39B2B864E5D1727D24D5B338r8i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7A0660CEFB978C618295E2DC3D9FF0DE8C89380D12CB7AFD3BC683EBDE773E2987E7C24D5B2r3iBH" TargetMode="External"/><Relationship Id="rId5" Type="http://schemas.openxmlformats.org/officeDocument/2006/relationships/hyperlink" Target="consultantplus://offline/ref=40C7A0660CEFB978C618295E2DC3D9FF09EECA9681DC71BDA78AB06A39B2B864E5D1727D24D5B33Ar8i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6640</Words>
  <Characters>37850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2013-02-15T07:34:00Z</dcterms:created>
  <dcterms:modified xsi:type="dcterms:W3CDTF">2013-02-15T09:18:00Z</dcterms:modified>
</cp:coreProperties>
</file>